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50401" w14:textId="77777777" w:rsidR="00CF6B5A" w:rsidRPr="00E27F29" w:rsidRDefault="00CF6B5A" w:rsidP="00CF6B5A">
      <w:pPr>
        <w:pStyle w:val="a8"/>
        <w:rPr>
          <w:b/>
          <w:bCs/>
          <w:sz w:val="40"/>
          <w:szCs w:val="40"/>
        </w:rPr>
      </w:pPr>
      <w:r w:rsidRPr="00E27F29">
        <w:rPr>
          <w:b/>
          <w:bCs/>
          <w:sz w:val="40"/>
          <w:szCs w:val="40"/>
        </w:rPr>
        <w:t xml:space="preserve">Изоспан </w:t>
      </w:r>
      <w:r w:rsidRPr="00E27F29">
        <w:rPr>
          <w:b/>
          <w:bCs/>
          <w:sz w:val="40"/>
          <w:szCs w:val="40"/>
          <w:lang w:val="en-US"/>
        </w:rPr>
        <w:t>A</w:t>
      </w:r>
    </w:p>
    <w:p w14:paraId="45177B2C" w14:textId="77777777" w:rsidR="00CF6B5A" w:rsidRPr="00E27F29" w:rsidRDefault="00CF6B5A" w:rsidP="00CF6B5A">
      <w:pPr>
        <w:pStyle w:val="a8"/>
        <w:rPr>
          <w:b/>
          <w:bCs/>
          <w:sz w:val="28"/>
          <w:szCs w:val="28"/>
        </w:rPr>
      </w:pPr>
      <w:r w:rsidRPr="00E27F29">
        <w:rPr>
          <w:b/>
          <w:bCs/>
          <w:sz w:val="28"/>
          <w:szCs w:val="28"/>
        </w:rPr>
        <w:t>ветрозащитная паропроницаемая мембрана</w:t>
      </w:r>
    </w:p>
    <w:p w14:paraId="30DD1489" w14:textId="77777777" w:rsidR="00CF6B5A" w:rsidRPr="00CF6B5A" w:rsidRDefault="00CF6B5A" w:rsidP="00CF6B5A">
      <w:pPr>
        <w:pStyle w:val="a8"/>
      </w:pPr>
    </w:p>
    <w:p w14:paraId="2C69A589" w14:textId="77777777" w:rsidR="00C03B18" w:rsidRDefault="00C03B18" w:rsidP="00C03B18">
      <w:pPr>
        <w:pStyle w:val="a8"/>
      </w:pPr>
      <w:r w:rsidRPr="0072373D">
        <w:rPr>
          <w:b/>
          <w:bCs/>
        </w:rPr>
        <w:t>Изоспан A</w:t>
      </w:r>
      <w:r w:rsidRPr="0072373D">
        <w:t xml:space="preserve"> — термоскрепленный полипропиленовый нетканый материал. </w:t>
      </w:r>
    </w:p>
    <w:p w14:paraId="6C004378" w14:textId="77777777" w:rsidR="00C03B18" w:rsidRDefault="00C03B18" w:rsidP="00C03B18">
      <w:pPr>
        <w:pStyle w:val="a8"/>
      </w:pPr>
    </w:p>
    <w:p w14:paraId="61295677" w14:textId="77777777" w:rsidR="00C03B18" w:rsidRPr="00820EFF" w:rsidRDefault="008239FF" w:rsidP="00C03B18">
      <w:pPr>
        <w:pStyle w:val="a8"/>
      </w:pPr>
      <w:r w:rsidRPr="008239FF">
        <w:t xml:space="preserve">Ветрозащитная мембрана </w:t>
      </w:r>
      <w:r w:rsidRPr="008239FF">
        <w:rPr>
          <w:b/>
          <w:bCs/>
        </w:rPr>
        <w:t>Изоспан A</w:t>
      </w:r>
      <w:r w:rsidRPr="008239FF">
        <w:t xml:space="preserve"> препятствует конвективному движению воздуха через теплоизоляцию, снижая теплопотери. </w:t>
      </w:r>
      <w:r w:rsidRPr="008239FF">
        <w:rPr>
          <w:b/>
          <w:bCs/>
        </w:rPr>
        <w:t>Изоспан A</w:t>
      </w:r>
      <w:r w:rsidRPr="008239FF">
        <w:t xml:space="preserve"> обладает водоупорностью, достаточной для защиты утеплителя и других внутренних элементов конструкций стен от атмосферных осадков, проникающих под наружную обшивку, при этом является паропроницаемым материалом, поэтому не препятствует выходу водяных паров из утеплителя в вентилируемый зазор. Прочность материала способствует устойчивости к механическим нагрузкам на этапе монтажа и в процессе эксплуатации.</w:t>
      </w:r>
      <w:r w:rsidRPr="008239FF">
        <w:br/>
      </w:r>
    </w:p>
    <w:p w14:paraId="0A35EAFD" w14:textId="77777777" w:rsidR="009F65BB" w:rsidRPr="009F65BB" w:rsidRDefault="008239FF" w:rsidP="00C03B18">
      <w:pPr>
        <w:pStyle w:val="a8"/>
      </w:pPr>
      <w:r w:rsidRPr="008239FF">
        <w:t xml:space="preserve">Свойства материала </w:t>
      </w:r>
      <w:r w:rsidRPr="008239FF">
        <w:rPr>
          <w:b/>
          <w:bCs/>
        </w:rPr>
        <w:t>Изоспан A</w:t>
      </w:r>
      <w:r w:rsidRPr="008239FF">
        <w:t xml:space="preserve"> позволяют применять его в качестве ветрозащиты в конструкциях каркасных стен, стен с наружным утеплением и вентилируемых фасадов. В конструкциях внутренних стен (межкомнатных перегородок) </w:t>
      </w:r>
      <w:r w:rsidRPr="00820EFF">
        <w:rPr>
          <w:b/>
          <w:bCs/>
        </w:rPr>
        <w:t>Изоспан A</w:t>
      </w:r>
      <w:r w:rsidRPr="008239FF">
        <w:t xml:space="preserve"> применяется для предотвращения проникновения частиц волокнистого утеплителя во внутреннее пространство здания.</w:t>
      </w:r>
      <w:r>
        <w:rPr>
          <w:rFonts w:ascii="&amp;quot" w:hAnsi="&amp;quot"/>
          <w:color w:val="333333"/>
          <w:sz w:val="20"/>
          <w:szCs w:val="20"/>
        </w:rPr>
        <w:br/>
      </w:r>
    </w:p>
    <w:p w14:paraId="69E8D35B" w14:textId="7EE679AF" w:rsidR="009F65BB" w:rsidRPr="009F65BB" w:rsidRDefault="009F65BB" w:rsidP="009F65BB">
      <w:pPr>
        <w:pStyle w:val="a8"/>
      </w:pPr>
      <w:r w:rsidRPr="00820EFF">
        <w:rPr>
          <w:b/>
          <w:bCs/>
        </w:rPr>
        <w:t>Изоспан A</w:t>
      </w:r>
      <w:r w:rsidRPr="008239FF">
        <w:t xml:space="preserve"> </w:t>
      </w:r>
      <w:r w:rsidRPr="009F65BB">
        <w:t>выпускается в полотнах стандартной ширины (1,6 м) и в полотнах увеличенной ширины (3,2 м). Использование широких полотен позволяет сократить время монтажа, повысить надежность ветрозащитного слоя и снизить расходы на проклейку нахлестов</w:t>
      </w:r>
      <w:r>
        <w:t xml:space="preserve"> </w:t>
      </w:r>
      <w:r w:rsidRPr="009F65BB">
        <w:t>(за счет меньшего количества нахлестов).</w:t>
      </w:r>
    </w:p>
    <w:p w14:paraId="09E70773" w14:textId="5184ACDF" w:rsidR="00CF6B5A" w:rsidRPr="00CF6B5A" w:rsidRDefault="008239FF" w:rsidP="00C03B18">
      <w:pPr>
        <w:pStyle w:val="a8"/>
      </w:pPr>
      <w:r w:rsidRPr="009F65BB">
        <w:br/>
      </w:r>
      <w:r w:rsidR="00C03B18" w:rsidRPr="0072373D">
        <w:t xml:space="preserve">При соблюдении всех требований к монтажу, применение ветрозащитной мембраны </w:t>
      </w:r>
      <w:r w:rsidR="00C03B18" w:rsidRPr="00C03B18">
        <w:rPr>
          <w:b/>
          <w:bCs/>
        </w:rPr>
        <w:t>Изоспан A</w:t>
      </w:r>
      <w:r w:rsidR="00C03B18" w:rsidRPr="0072373D">
        <w:t xml:space="preserve"> позволяет сохранить теплоизоляционные свойства утеплителя и продлить срок службы конструкций.</w:t>
      </w:r>
      <w:r w:rsidR="00CF6B5A" w:rsidRPr="00CF6B5A">
        <w:br/>
      </w:r>
    </w:p>
    <w:p w14:paraId="7F156FAF" w14:textId="77777777" w:rsidR="00CF6B5A" w:rsidRDefault="00CF6B5A" w:rsidP="00CF6B5A">
      <w:pPr>
        <w:pStyle w:val="a8"/>
        <w:rPr>
          <w:rFonts w:ascii="Arial" w:hAnsi="Arial" w:cs="Arial"/>
          <w:color w:val="333333"/>
        </w:rPr>
      </w:pPr>
      <w:r w:rsidRPr="003032DA">
        <w:rPr>
          <w:b/>
          <w:bCs/>
          <w:u w:val="single"/>
        </w:rPr>
        <w:t>Области применения:</w:t>
      </w:r>
      <w:r w:rsidRPr="00CF6B5A">
        <w:t xml:space="preserve"> </w:t>
      </w:r>
      <w:r w:rsidR="00C03B18" w:rsidRPr="00C03B18">
        <w:t>каркасные стены</w:t>
      </w:r>
      <w:r w:rsidR="00C03B18">
        <w:t>,</w:t>
      </w:r>
      <w:r w:rsidR="00C03B18" w:rsidRPr="00C03B18">
        <w:t xml:space="preserve"> внутренние стены (межкомнатные перегородки)</w:t>
      </w:r>
      <w:r w:rsidR="00C03B18">
        <w:t>,</w:t>
      </w:r>
      <w:r w:rsidR="00C03B18" w:rsidRPr="00C03B18">
        <w:t xml:space="preserve"> стены с наружным утеплением</w:t>
      </w:r>
      <w:r w:rsidR="00C03B18">
        <w:t>,</w:t>
      </w:r>
      <w:r w:rsidR="00C03B18" w:rsidRPr="00C03B18">
        <w:t xml:space="preserve"> вентилируемые фасады</w:t>
      </w:r>
      <w:r w:rsidR="00C03B18">
        <w:t>.</w:t>
      </w:r>
    </w:p>
    <w:p w14:paraId="746A9384" w14:textId="77777777" w:rsidR="008F197B" w:rsidRDefault="008F197B" w:rsidP="00CF6B5A">
      <w:pPr>
        <w:spacing w:after="0" w:line="240" w:lineRule="auto"/>
        <w:rPr>
          <w:rFonts w:cstheme="minorHAnsi"/>
          <w:color w:val="000000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54"/>
        <w:gridCol w:w="3628"/>
      </w:tblGrid>
      <w:tr w:rsidR="00C63C31" w:rsidRPr="004A3DDF" w14:paraId="17A91A3A" w14:textId="77777777" w:rsidTr="004A3DDF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7AA3467" w14:textId="77777777" w:rsidR="00C63C31" w:rsidRPr="005276E1" w:rsidRDefault="00C63C31" w:rsidP="004452A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5276E1">
              <w:rPr>
                <w:rFonts w:cstheme="minorHAnsi"/>
                <w:b/>
                <w:bCs/>
                <w:color w:val="000000"/>
              </w:rPr>
              <w:t>Гарантия</w:t>
            </w:r>
          </w:p>
        </w:tc>
      </w:tr>
      <w:tr w:rsidR="00C63C31" w:rsidRPr="004A3DDF" w14:paraId="7473BF76" w14:textId="77777777" w:rsidTr="004A3DDF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vAlign w:val="center"/>
          </w:tcPr>
          <w:p w14:paraId="4D5FEF7F" w14:textId="6D8B9AC1" w:rsidR="00C63C31" w:rsidRPr="005276E1" w:rsidRDefault="00C63C31" w:rsidP="004452A8">
            <w:pPr>
              <w:jc w:val="center"/>
              <w:rPr>
                <w:rFonts w:cstheme="minorHAnsi"/>
                <w:color w:val="000000"/>
              </w:rPr>
            </w:pPr>
            <w:r w:rsidRPr="005276E1">
              <w:rPr>
                <w:rFonts w:cstheme="minorHAnsi"/>
                <w:color w:val="000000"/>
              </w:rPr>
              <w:t>10 лет (подробности в гарантийном сертификате)</w:t>
            </w:r>
          </w:p>
        </w:tc>
      </w:tr>
      <w:tr w:rsidR="00660F2C" w:rsidRPr="004A3DDF" w14:paraId="60341688" w14:textId="77777777" w:rsidTr="004A3DDF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290C8416" w14:textId="20D15BD7" w:rsidR="00660F2C" w:rsidRPr="005276E1" w:rsidRDefault="00660F2C" w:rsidP="004452A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5276E1">
              <w:rPr>
                <w:rFonts w:cstheme="minorHAnsi"/>
                <w:b/>
                <w:bCs/>
                <w:color w:val="000000"/>
              </w:rPr>
              <w:t>Расчетный прогнозируемый срок службы</w:t>
            </w:r>
          </w:p>
        </w:tc>
      </w:tr>
      <w:tr w:rsidR="00660F2C" w:rsidRPr="004A3DDF" w14:paraId="509FE2EC" w14:textId="77777777" w:rsidTr="004A3DDF">
        <w:trPr>
          <w:trHeight w:val="397"/>
        </w:trPr>
        <w:tc>
          <w:tcPr>
            <w:tcW w:w="10682" w:type="dxa"/>
            <w:gridSpan w:val="2"/>
            <w:vAlign w:val="center"/>
          </w:tcPr>
          <w:p w14:paraId="495157BE" w14:textId="27C1B051" w:rsidR="00660F2C" w:rsidRPr="005276E1" w:rsidRDefault="00660F2C" w:rsidP="004452A8">
            <w:pPr>
              <w:jc w:val="center"/>
              <w:rPr>
                <w:rFonts w:cstheme="minorHAnsi"/>
                <w:color w:val="000000"/>
              </w:rPr>
            </w:pPr>
            <w:r w:rsidRPr="005276E1">
              <w:rPr>
                <w:rFonts w:cstheme="minorHAnsi"/>
                <w:color w:val="000000"/>
              </w:rPr>
              <w:t>30 лет (подробности в гарантийном сертификате)</w:t>
            </w:r>
          </w:p>
        </w:tc>
      </w:tr>
      <w:tr w:rsidR="004452A8" w:rsidRPr="004A3DDF" w14:paraId="68521FDB" w14:textId="77777777" w:rsidTr="004A3DDF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17851A64" w14:textId="77777777" w:rsidR="004452A8" w:rsidRPr="005276E1" w:rsidRDefault="00820EFF" w:rsidP="004452A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5276E1">
              <w:rPr>
                <w:rFonts w:cstheme="minorHAnsi"/>
                <w:b/>
                <w:bCs/>
                <w:color w:val="000000"/>
              </w:rPr>
              <w:t>Геометрические параметры</w:t>
            </w:r>
          </w:p>
        </w:tc>
      </w:tr>
      <w:tr w:rsidR="007C2181" w:rsidRPr="004A3DDF" w14:paraId="0F66803D" w14:textId="77777777" w:rsidTr="004A3DDF">
        <w:trPr>
          <w:trHeight w:val="397"/>
        </w:trPr>
        <w:tc>
          <w:tcPr>
            <w:tcW w:w="7054" w:type="dxa"/>
            <w:tcBorders>
              <w:bottom w:val="single" w:sz="4" w:space="0" w:color="auto"/>
            </w:tcBorders>
            <w:vAlign w:val="center"/>
          </w:tcPr>
          <w:p w14:paraId="2FD9BD26" w14:textId="77777777" w:rsidR="007C2181" w:rsidRPr="005276E1" w:rsidRDefault="007C2181" w:rsidP="00820E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en-US"/>
              </w:rPr>
            </w:pPr>
            <w:r w:rsidRPr="005276E1">
              <w:rPr>
                <w:rFonts w:cstheme="minorHAnsi"/>
                <w:color w:val="000000"/>
              </w:rPr>
              <w:t xml:space="preserve">Ширина, м, ГОСТ Р 56582-2015 </w:t>
            </w:r>
          </w:p>
        </w:tc>
        <w:tc>
          <w:tcPr>
            <w:tcW w:w="3628" w:type="dxa"/>
            <w:tcBorders>
              <w:bottom w:val="single" w:sz="4" w:space="0" w:color="auto"/>
            </w:tcBorders>
            <w:vAlign w:val="center"/>
          </w:tcPr>
          <w:p w14:paraId="0683F54F" w14:textId="4227414C" w:rsidR="007C2181" w:rsidRPr="005276E1" w:rsidRDefault="007C2181" w:rsidP="00820EFF">
            <w:pPr>
              <w:jc w:val="center"/>
              <w:rPr>
                <w:rFonts w:cstheme="minorHAnsi"/>
                <w:color w:val="000000"/>
              </w:rPr>
            </w:pPr>
            <w:r w:rsidRPr="005276E1">
              <w:rPr>
                <w:rFonts w:cstheme="minorHAnsi"/>
                <w:color w:val="000000"/>
              </w:rPr>
              <w:t>3</w:t>
            </w:r>
            <w:r w:rsidRPr="005276E1">
              <w:rPr>
                <w:rFonts w:cstheme="minorHAnsi"/>
                <w:color w:val="000000"/>
                <w:lang w:val="en-US"/>
              </w:rPr>
              <w:t xml:space="preserve">,2 / </w:t>
            </w:r>
            <w:r w:rsidRPr="005276E1">
              <w:rPr>
                <w:rFonts w:cstheme="minorHAnsi"/>
                <w:color w:val="000000"/>
              </w:rPr>
              <w:t>1,6 (-0,5%/+1,5%)</w:t>
            </w:r>
          </w:p>
        </w:tc>
      </w:tr>
      <w:tr w:rsidR="007C2181" w:rsidRPr="004A3DDF" w14:paraId="6525D81D" w14:textId="77777777" w:rsidTr="004A3DDF">
        <w:trPr>
          <w:trHeight w:val="397"/>
        </w:trPr>
        <w:tc>
          <w:tcPr>
            <w:tcW w:w="7054" w:type="dxa"/>
            <w:tcBorders>
              <w:bottom w:val="single" w:sz="4" w:space="0" w:color="auto"/>
            </w:tcBorders>
            <w:vAlign w:val="center"/>
          </w:tcPr>
          <w:p w14:paraId="0BCE5FCB" w14:textId="61017D45" w:rsidR="007C2181" w:rsidRPr="005276E1" w:rsidRDefault="007C2181" w:rsidP="007C21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276E1">
              <w:rPr>
                <w:rFonts w:eastAsia="Times New Roman" w:cstheme="minorHAnsi"/>
                <w:lang w:eastAsia="ru-RU"/>
              </w:rPr>
              <w:t>Площадь, м²</w:t>
            </w:r>
          </w:p>
        </w:tc>
        <w:tc>
          <w:tcPr>
            <w:tcW w:w="3628" w:type="dxa"/>
            <w:tcBorders>
              <w:bottom w:val="single" w:sz="4" w:space="0" w:color="auto"/>
            </w:tcBorders>
            <w:vAlign w:val="center"/>
          </w:tcPr>
          <w:p w14:paraId="073DB3C2" w14:textId="112F9976" w:rsidR="007C2181" w:rsidRPr="005276E1" w:rsidRDefault="007C2181" w:rsidP="007C2181">
            <w:pPr>
              <w:jc w:val="center"/>
              <w:rPr>
                <w:rFonts w:cstheme="minorHAnsi"/>
                <w:color w:val="000000"/>
              </w:rPr>
            </w:pPr>
            <w:r w:rsidRPr="005276E1">
              <w:rPr>
                <w:rFonts w:eastAsia="Times New Roman" w:cstheme="minorHAnsi"/>
                <w:lang w:eastAsia="ru-RU"/>
              </w:rPr>
              <w:t>150 / 70 / 35 (-0</w:t>
            </w:r>
            <w:r w:rsidRPr="005276E1">
              <w:rPr>
                <w:rFonts w:eastAsia="Times New Roman" w:cstheme="minorHAnsi"/>
                <w:lang w:val="en-US" w:eastAsia="ru-RU"/>
              </w:rPr>
              <w:t>%</w:t>
            </w:r>
            <w:r w:rsidRPr="005276E1">
              <w:rPr>
                <w:rFonts w:eastAsia="Times New Roman" w:cstheme="minorHAnsi"/>
                <w:lang w:eastAsia="ru-RU"/>
              </w:rPr>
              <w:t>)</w:t>
            </w:r>
          </w:p>
        </w:tc>
      </w:tr>
      <w:tr w:rsidR="004452A8" w:rsidRPr="004A3DDF" w14:paraId="76769916" w14:textId="77777777" w:rsidTr="004A3DDF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28C3B154" w14:textId="77777777" w:rsidR="004452A8" w:rsidRPr="005276E1" w:rsidRDefault="004452A8" w:rsidP="004452A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5276E1">
              <w:rPr>
                <w:rFonts w:cstheme="minorHAnsi"/>
                <w:b/>
                <w:bCs/>
                <w:color w:val="000000"/>
              </w:rPr>
              <w:t>Технические характеристики</w:t>
            </w:r>
          </w:p>
        </w:tc>
      </w:tr>
      <w:tr w:rsidR="008239FF" w:rsidRPr="004A3DDF" w14:paraId="763D5465" w14:textId="77777777" w:rsidTr="00651384">
        <w:trPr>
          <w:trHeight w:val="624"/>
        </w:trPr>
        <w:tc>
          <w:tcPr>
            <w:tcW w:w="7054" w:type="dxa"/>
            <w:vAlign w:val="center"/>
          </w:tcPr>
          <w:p w14:paraId="3EDBDC53" w14:textId="77777777" w:rsidR="008239FF" w:rsidRPr="005276E1" w:rsidRDefault="008239FF" w:rsidP="00820E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276E1">
              <w:rPr>
                <w:rFonts w:cstheme="minorHAnsi"/>
                <w:color w:val="000000"/>
              </w:rPr>
              <w:t xml:space="preserve">Максимальная сила растяжения в </w:t>
            </w:r>
            <w:proofErr w:type="gramStart"/>
            <w:r w:rsidRPr="005276E1">
              <w:rPr>
                <w:rFonts w:cstheme="minorHAnsi"/>
                <w:color w:val="000000"/>
              </w:rPr>
              <w:t>прод./</w:t>
            </w:r>
            <w:proofErr w:type="gramEnd"/>
            <w:r w:rsidRPr="005276E1">
              <w:rPr>
                <w:rFonts w:cstheme="minorHAnsi"/>
                <w:color w:val="000000"/>
              </w:rPr>
              <w:t>попер. направлении, Н/50 мм,</w:t>
            </w:r>
          </w:p>
          <w:p w14:paraId="13A0353F" w14:textId="77777777" w:rsidR="008239FF" w:rsidRPr="005276E1" w:rsidRDefault="008239FF" w:rsidP="00820E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en-US"/>
              </w:rPr>
            </w:pPr>
            <w:r w:rsidRPr="005276E1">
              <w:rPr>
                <w:rFonts w:cstheme="minorHAnsi"/>
                <w:color w:val="000000"/>
              </w:rPr>
              <w:t>ГОСТ 31899-2-2011</w:t>
            </w:r>
          </w:p>
        </w:tc>
        <w:tc>
          <w:tcPr>
            <w:tcW w:w="3628" w:type="dxa"/>
            <w:vAlign w:val="center"/>
          </w:tcPr>
          <w:p w14:paraId="0427643E" w14:textId="77777777" w:rsidR="008239FF" w:rsidRPr="005276E1" w:rsidRDefault="008239FF" w:rsidP="00820EFF">
            <w:pPr>
              <w:jc w:val="center"/>
              <w:rPr>
                <w:rFonts w:cstheme="minorHAnsi"/>
                <w:color w:val="000000"/>
              </w:rPr>
            </w:pPr>
            <w:r w:rsidRPr="005276E1">
              <w:rPr>
                <w:rFonts w:cstheme="minorHAnsi"/>
                <w:color w:val="000000"/>
              </w:rPr>
              <w:t>190 (±30) / 140 (±30)</w:t>
            </w:r>
          </w:p>
        </w:tc>
      </w:tr>
      <w:tr w:rsidR="008239FF" w:rsidRPr="004A3DDF" w14:paraId="0CF9DC18" w14:textId="77777777" w:rsidTr="00651384">
        <w:trPr>
          <w:trHeight w:val="624"/>
        </w:trPr>
        <w:tc>
          <w:tcPr>
            <w:tcW w:w="7054" w:type="dxa"/>
            <w:vAlign w:val="center"/>
          </w:tcPr>
          <w:p w14:paraId="29DB9789" w14:textId="77777777" w:rsidR="008239FF" w:rsidRPr="005276E1" w:rsidRDefault="008239FF" w:rsidP="00820E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276E1">
              <w:rPr>
                <w:rFonts w:cstheme="minorHAnsi"/>
                <w:color w:val="000000"/>
              </w:rPr>
              <w:t>Плотность потока водяного</w:t>
            </w:r>
            <w:r w:rsidR="00820EFF" w:rsidRPr="005276E1">
              <w:rPr>
                <w:rFonts w:cstheme="minorHAnsi"/>
                <w:color w:val="000000"/>
              </w:rPr>
              <w:t xml:space="preserve"> </w:t>
            </w:r>
            <w:r w:rsidRPr="005276E1">
              <w:rPr>
                <w:rFonts w:cstheme="minorHAnsi"/>
                <w:color w:val="000000"/>
              </w:rPr>
              <w:t>пара (при t = 20⁰С и относительной влажности 50%), г/(м</w:t>
            </w:r>
            <w:r w:rsidRPr="005276E1">
              <w:rPr>
                <w:rFonts w:cstheme="minorHAnsi"/>
                <w:color w:val="000000"/>
                <w:vertAlign w:val="superscript"/>
              </w:rPr>
              <w:t>2</w:t>
            </w:r>
            <w:r w:rsidRPr="005276E1">
              <w:rPr>
                <w:rFonts w:cstheme="minorHAnsi"/>
                <w:color w:val="000000"/>
              </w:rPr>
              <w:t>·24ч), ГОСТ</w:t>
            </w:r>
            <w:r w:rsidR="00820EFF" w:rsidRPr="005276E1">
              <w:rPr>
                <w:rFonts w:cstheme="minorHAnsi"/>
                <w:color w:val="000000"/>
              </w:rPr>
              <w:t xml:space="preserve"> </w:t>
            </w:r>
            <w:r w:rsidRPr="005276E1">
              <w:rPr>
                <w:rFonts w:cstheme="minorHAnsi"/>
                <w:color w:val="000000"/>
              </w:rPr>
              <w:t>25898-2020</w:t>
            </w:r>
          </w:p>
        </w:tc>
        <w:tc>
          <w:tcPr>
            <w:tcW w:w="3628" w:type="dxa"/>
            <w:vAlign w:val="center"/>
          </w:tcPr>
          <w:p w14:paraId="68512B5F" w14:textId="77777777" w:rsidR="008239FF" w:rsidRPr="005276E1" w:rsidRDefault="008239FF" w:rsidP="00820EFF">
            <w:pPr>
              <w:jc w:val="center"/>
              <w:rPr>
                <w:rFonts w:cstheme="minorHAnsi"/>
                <w:color w:val="000000"/>
              </w:rPr>
            </w:pPr>
            <w:r w:rsidRPr="005276E1">
              <w:rPr>
                <w:rFonts w:cstheme="minorHAnsi"/>
                <w:color w:val="000000"/>
              </w:rPr>
              <w:t>1000</w:t>
            </w:r>
            <w:r w:rsidR="008D570F" w:rsidRPr="005276E1">
              <w:rPr>
                <w:rFonts w:cstheme="minorHAnsi"/>
                <w:color w:val="000000"/>
              </w:rPr>
              <w:t xml:space="preserve"> </w:t>
            </w:r>
            <w:r w:rsidRPr="005276E1">
              <w:rPr>
                <w:rFonts w:cstheme="minorHAnsi"/>
                <w:color w:val="000000"/>
              </w:rPr>
              <w:t>(±200)</w:t>
            </w:r>
          </w:p>
        </w:tc>
      </w:tr>
      <w:tr w:rsidR="008239FF" w:rsidRPr="004A3DDF" w14:paraId="07080F31" w14:textId="77777777" w:rsidTr="004A3DDF">
        <w:trPr>
          <w:trHeight w:val="397"/>
        </w:trPr>
        <w:tc>
          <w:tcPr>
            <w:tcW w:w="7054" w:type="dxa"/>
            <w:vAlign w:val="center"/>
          </w:tcPr>
          <w:p w14:paraId="687D2C81" w14:textId="77777777" w:rsidR="008239FF" w:rsidRPr="005276E1" w:rsidRDefault="008239FF" w:rsidP="00820EFF">
            <w:pPr>
              <w:rPr>
                <w:rFonts w:cstheme="minorHAnsi"/>
                <w:color w:val="000000"/>
              </w:rPr>
            </w:pPr>
            <w:r w:rsidRPr="005276E1">
              <w:rPr>
                <w:rFonts w:cstheme="minorHAnsi"/>
                <w:color w:val="000000"/>
              </w:rPr>
              <w:t>Водоупорность, мм. вод. ст., ГОСТ 3816-81 (п.6.2)</w:t>
            </w:r>
          </w:p>
        </w:tc>
        <w:tc>
          <w:tcPr>
            <w:tcW w:w="3628" w:type="dxa"/>
            <w:vAlign w:val="center"/>
          </w:tcPr>
          <w:p w14:paraId="25213C03" w14:textId="77777777" w:rsidR="008239FF" w:rsidRPr="005276E1" w:rsidRDefault="008239FF" w:rsidP="00820EFF">
            <w:pPr>
              <w:jc w:val="center"/>
              <w:rPr>
                <w:rFonts w:cstheme="minorHAnsi"/>
                <w:color w:val="000000"/>
                <w:lang w:val="en-US"/>
              </w:rPr>
            </w:pPr>
            <w:r w:rsidRPr="005276E1">
              <w:rPr>
                <w:rFonts w:cstheme="minorHAnsi"/>
                <w:color w:val="000000"/>
              </w:rPr>
              <w:t>не менее 250</w:t>
            </w:r>
          </w:p>
        </w:tc>
      </w:tr>
      <w:tr w:rsidR="008239FF" w:rsidRPr="004A3DDF" w14:paraId="5438EDE3" w14:textId="77777777" w:rsidTr="00651384">
        <w:trPr>
          <w:trHeight w:val="624"/>
        </w:trPr>
        <w:tc>
          <w:tcPr>
            <w:tcW w:w="7054" w:type="dxa"/>
            <w:vAlign w:val="center"/>
          </w:tcPr>
          <w:p w14:paraId="5B3B84F2" w14:textId="1A73D1BE" w:rsidR="008239FF" w:rsidRPr="005276E1" w:rsidRDefault="008239FF" w:rsidP="00820EFF">
            <w:pPr>
              <w:rPr>
                <w:rFonts w:cstheme="minorHAnsi"/>
                <w:color w:val="000000"/>
              </w:rPr>
            </w:pPr>
            <w:r w:rsidRPr="005276E1">
              <w:rPr>
                <w:rFonts w:cstheme="minorHAnsi"/>
                <w:color w:val="000000"/>
              </w:rPr>
              <w:t>Стойкость к старению под воздействием искусственных климатических факторов (после 404</w:t>
            </w:r>
            <w:r w:rsidR="00535FCA" w:rsidRPr="005276E1">
              <w:rPr>
                <w:rFonts w:cstheme="minorHAnsi"/>
                <w:color w:val="000000"/>
              </w:rPr>
              <w:t xml:space="preserve"> </w:t>
            </w:r>
            <w:r w:rsidRPr="005276E1">
              <w:rPr>
                <w:rFonts w:cstheme="minorHAnsi"/>
                <w:color w:val="000000"/>
              </w:rPr>
              <w:t>ч искусственного старения),</w:t>
            </w:r>
            <w:r w:rsidR="00820EFF" w:rsidRPr="005276E1">
              <w:rPr>
                <w:rFonts w:cstheme="minorHAnsi"/>
                <w:color w:val="000000"/>
              </w:rPr>
              <w:t xml:space="preserve"> </w:t>
            </w:r>
            <w:r w:rsidRPr="005276E1">
              <w:rPr>
                <w:rFonts w:cstheme="minorHAnsi"/>
                <w:color w:val="000000"/>
              </w:rPr>
              <w:t>ГОСТ 32317-2012</w:t>
            </w:r>
          </w:p>
        </w:tc>
        <w:tc>
          <w:tcPr>
            <w:tcW w:w="3628" w:type="dxa"/>
            <w:vAlign w:val="center"/>
          </w:tcPr>
          <w:p w14:paraId="15680FF5" w14:textId="77777777" w:rsidR="008239FF" w:rsidRPr="005276E1" w:rsidRDefault="008239FF" w:rsidP="00820EFF">
            <w:pPr>
              <w:jc w:val="center"/>
              <w:rPr>
                <w:rFonts w:cstheme="minorHAnsi"/>
                <w:color w:val="000000"/>
                <w:lang w:val="en-US"/>
              </w:rPr>
            </w:pPr>
            <w:r w:rsidRPr="005276E1">
              <w:rPr>
                <w:rFonts w:cstheme="minorHAnsi"/>
                <w:color w:val="000000"/>
              </w:rPr>
              <w:t>не менее 70%</w:t>
            </w:r>
          </w:p>
        </w:tc>
      </w:tr>
      <w:tr w:rsidR="008239FF" w:rsidRPr="004A3DDF" w14:paraId="0AFB4369" w14:textId="77777777" w:rsidTr="004A3DDF">
        <w:trPr>
          <w:trHeight w:val="397"/>
        </w:trPr>
        <w:tc>
          <w:tcPr>
            <w:tcW w:w="7054" w:type="dxa"/>
            <w:vAlign w:val="center"/>
          </w:tcPr>
          <w:p w14:paraId="270B0D09" w14:textId="77777777" w:rsidR="008239FF" w:rsidRPr="005276E1" w:rsidRDefault="008239FF" w:rsidP="00820EFF">
            <w:pPr>
              <w:rPr>
                <w:rFonts w:cstheme="minorHAnsi"/>
                <w:color w:val="000000"/>
              </w:rPr>
            </w:pPr>
            <w:r w:rsidRPr="005276E1">
              <w:rPr>
                <w:rFonts w:cstheme="minorHAnsi"/>
                <w:color w:val="000000"/>
              </w:rPr>
              <w:t>Температурный диапазон применения материала</w:t>
            </w:r>
          </w:p>
        </w:tc>
        <w:tc>
          <w:tcPr>
            <w:tcW w:w="3628" w:type="dxa"/>
            <w:vAlign w:val="center"/>
          </w:tcPr>
          <w:p w14:paraId="6DFFD780" w14:textId="77777777" w:rsidR="008239FF" w:rsidRPr="005276E1" w:rsidRDefault="008239FF" w:rsidP="00820EFF">
            <w:pPr>
              <w:jc w:val="center"/>
              <w:rPr>
                <w:rFonts w:cstheme="minorHAnsi"/>
                <w:color w:val="000000"/>
                <w:lang w:val="en-US"/>
              </w:rPr>
            </w:pPr>
            <w:r w:rsidRPr="005276E1">
              <w:rPr>
                <w:rFonts w:cstheme="minorHAnsi"/>
                <w:color w:val="000000"/>
              </w:rPr>
              <w:t>от −60 °С до +80 °С</w:t>
            </w:r>
          </w:p>
        </w:tc>
      </w:tr>
      <w:tr w:rsidR="008239FF" w:rsidRPr="004A3DDF" w14:paraId="674264F9" w14:textId="77777777" w:rsidTr="004A3DDF">
        <w:trPr>
          <w:trHeight w:val="397"/>
        </w:trPr>
        <w:tc>
          <w:tcPr>
            <w:tcW w:w="7054" w:type="dxa"/>
            <w:vAlign w:val="center"/>
          </w:tcPr>
          <w:p w14:paraId="6455DB00" w14:textId="77777777" w:rsidR="008239FF" w:rsidRPr="005276E1" w:rsidRDefault="008239FF" w:rsidP="00820E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en-US"/>
              </w:rPr>
            </w:pPr>
            <w:r w:rsidRPr="005276E1">
              <w:rPr>
                <w:rFonts w:cstheme="minorHAnsi"/>
                <w:color w:val="000000"/>
              </w:rPr>
              <w:t>Группа горючести, ГОСТ 30244-94</w:t>
            </w:r>
          </w:p>
        </w:tc>
        <w:tc>
          <w:tcPr>
            <w:tcW w:w="3628" w:type="dxa"/>
            <w:vAlign w:val="center"/>
          </w:tcPr>
          <w:p w14:paraId="4CBF7042" w14:textId="77777777" w:rsidR="008239FF" w:rsidRPr="005276E1" w:rsidRDefault="008239FF" w:rsidP="00820EFF">
            <w:pPr>
              <w:jc w:val="center"/>
              <w:rPr>
                <w:rFonts w:cstheme="minorHAnsi"/>
                <w:color w:val="000000"/>
              </w:rPr>
            </w:pPr>
            <w:r w:rsidRPr="005276E1">
              <w:rPr>
                <w:rFonts w:cstheme="minorHAnsi"/>
                <w:color w:val="000000"/>
              </w:rPr>
              <w:t>Г</w:t>
            </w:r>
            <w:r w:rsidR="004703BF" w:rsidRPr="005276E1">
              <w:rPr>
                <w:rFonts w:cstheme="minorHAnsi"/>
                <w:color w:val="000000"/>
              </w:rPr>
              <w:t>4</w:t>
            </w:r>
          </w:p>
        </w:tc>
      </w:tr>
    </w:tbl>
    <w:p w14:paraId="238A43E0" w14:textId="77777777" w:rsidR="00522EC5" w:rsidRPr="004A3DDF" w:rsidRDefault="00522EC5" w:rsidP="00522EC5">
      <w:pPr>
        <w:pStyle w:val="a8"/>
        <w:rPr>
          <w:sz w:val="21"/>
          <w:szCs w:val="21"/>
          <w:lang w:val="en-US"/>
        </w:rPr>
      </w:pPr>
    </w:p>
    <w:sectPr w:rsidR="00522EC5" w:rsidRPr="004A3DDF" w:rsidSect="00270A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&amp;quot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7390F"/>
    <w:multiLevelType w:val="hybridMultilevel"/>
    <w:tmpl w:val="5CBAC0A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6D53F1"/>
    <w:multiLevelType w:val="multilevel"/>
    <w:tmpl w:val="3582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D71671"/>
    <w:multiLevelType w:val="hybridMultilevel"/>
    <w:tmpl w:val="53CAE04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BB4EE8"/>
    <w:multiLevelType w:val="multilevel"/>
    <w:tmpl w:val="DE64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454057"/>
    <w:multiLevelType w:val="hybridMultilevel"/>
    <w:tmpl w:val="F796FCD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0A5211"/>
    <w:multiLevelType w:val="multilevel"/>
    <w:tmpl w:val="55CA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9428D9"/>
    <w:multiLevelType w:val="multilevel"/>
    <w:tmpl w:val="8DBC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9D7BE9"/>
    <w:multiLevelType w:val="hybridMultilevel"/>
    <w:tmpl w:val="A5A0992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8391060">
    <w:abstractNumId w:val="6"/>
  </w:num>
  <w:num w:numId="2" w16cid:durableId="1318802596">
    <w:abstractNumId w:val="5"/>
  </w:num>
  <w:num w:numId="3" w16cid:durableId="1493178731">
    <w:abstractNumId w:val="0"/>
  </w:num>
  <w:num w:numId="4" w16cid:durableId="214780291">
    <w:abstractNumId w:val="4"/>
  </w:num>
  <w:num w:numId="5" w16cid:durableId="1496261015">
    <w:abstractNumId w:val="1"/>
  </w:num>
  <w:num w:numId="6" w16cid:durableId="1609698918">
    <w:abstractNumId w:val="3"/>
  </w:num>
  <w:num w:numId="7" w16cid:durableId="1065421213">
    <w:abstractNumId w:val="7"/>
  </w:num>
  <w:num w:numId="8" w16cid:durableId="1293054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A64"/>
    <w:rsid w:val="00007CA7"/>
    <w:rsid w:val="00032CCF"/>
    <w:rsid w:val="0004479B"/>
    <w:rsid w:val="00053515"/>
    <w:rsid w:val="00065A1D"/>
    <w:rsid w:val="0006616A"/>
    <w:rsid w:val="00075F51"/>
    <w:rsid w:val="00090639"/>
    <w:rsid w:val="000B073B"/>
    <w:rsid w:val="000C2C80"/>
    <w:rsid w:val="000F4CE0"/>
    <w:rsid w:val="001377B8"/>
    <w:rsid w:val="00174762"/>
    <w:rsid w:val="001837AA"/>
    <w:rsid w:val="00187190"/>
    <w:rsid w:val="001A37A7"/>
    <w:rsid w:val="001E5E04"/>
    <w:rsid w:val="001E71D9"/>
    <w:rsid w:val="002160D5"/>
    <w:rsid w:val="00246173"/>
    <w:rsid w:val="002666F9"/>
    <w:rsid w:val="00270A64"/>
    <w:rsid w:val="00291FAA"/>
    <w:rsid w:val="002C67F9"/>
    <w:rsid w:val="002F05CB"/>
    <w:rsid w:val="00300E60"/>
    <w:rsid w:val="003032DA"/>
    <w:rsid w:val="003938E2"/>
    <w:rsid w:val="003E5ACD"/>
    <w:rsid w:val="00415C6A"/>
    <w:rsid w:val="00444F82"/>
    <w:rsid w:val="004452A8"/>
    <w:rsid w:val="004703BF"/>
    <w:rsid w:val="004709B1"/>
    <w:rsid w:val="004844CB"/>
    <w:rsid w:val="004A3DDF"/>
    <w:rsid w:val="004B622E"/>
    <w:rsid w:val="004C2AD7"/>
    <w:rsid w:val="00517C53"/>
    <w:rsid w:val="00522EC5"/>
    <w:rsid w:val="005276E1"/>
    <w:rsid w:val="00535FCA"/>
    <w:rsid w:val="00563BA0"/>
    <w:rsid w:val="00594285"/>
    <w:rsid w:val="005B53D4"/>
    <w:rsid w:val="005B6A44"/>
    <w:rsid w:val="005F63E4"/>
    <w:rsid w:val="0062622A"/>
    <w:rsid w:val="00651384"/>
    <w:rsid w:val="00660F2C"/>
    <w:rsid w:val="00662BF3"/>
    <w:rsid w:val="006874E2"/>
    <w:rsid w:val="00691EBF"/>
    <w:rsid w:val="006A2A51"/>
    <w:rsid w:val="006A2E60"/>
    <w:rsid w:val="0072373D"/>
    <w:rsid w:val="0079254C"/>
    <w:rsid w:val="007B5112"/>
    <w:rsid w:val="007C2181"/>
    <w:rsid w:val="007E065D"/>
    <w:rsid w:val="007E5F3D"/>
    <w:rsid w:val="008156A0"/>
    <w:rsid w:val="00820EFF"/>
    <w:rsid w:val="008239FF"/>
    <w:rsid w:val="00837DCB"/>
    <w:rsid w:val="0084610E"/>
    <w:rsid w:val="00871593"/>
    <w:rsid w:val="008972DA"/>
    <w:rsid w:val="008C24D6"/>
    <w:rsid w:val="008D570F"/>
    <w:rsid w:val="008F197B"/>
    <w:rsid w:val="00926891"/>
    <w:rsid w:val="009F0369"/>
    <w:rsid w:val="009F5F93"/>
    <w:rsid w:val="009F65BB"/>
    <w:rsid w:val="00A2767B"/>
    <w:rsid w:val="00A66561"/>
    <w:rsid w:val="00AA0739"/>
    <w:rsid w:val="00AC4782"/>
    <w:rsid w:val="00AF6C3D"/>
    <w:rsid w:val="00B42E46"/>
    <w:rsid w:val="00B43A8A"/>
    <w:rsid w:val="00B477BB"/>
    <w:rsid w:val="00B85B12"/>
    <w:rsid w:val="00C03B18"/>
    <w:rsid w:val="00C36B78"/>
    <w:rsid w:val="00C37D6E"/>
    <w:rsid w:val="00C567E9"/>
    <w:rsid w:val="00C63C31"/>
    <w:rsid w:val="00C741B1"/>
    <w:rsid w:val="00CF1382"/>
    <w:rsid w:val="00CF6B5A"/>
    <w:rsid w:val="00D46A6F"/>
    <w:rsid w:val="00D71897"/>
    <w:rsid w:val="00DB6A10"/>
    <w:rsid w:val="00DE03C8"/>
    <w:rsid w:val="00DE70C8"/>
    <w:rsid w:val="00E27F29"/>
    <w:rsid w:val="00E5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A4FA3"/>
  <w15:docId w15:val="{9467B75E-BE5C-BF45-9DF6-404D8D0F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0A64"/>
    <w:rPr>
      <w:b/>
      <w:bCs/>
    </w:rPr>
  </w:style>
  <w:style w:type="character" w:styleId="a5">
    <w:name w:val="Hyperlink"/>
    <w:basedOn w:val="a0"/>
    <w:uiPriority w:val="99"/>
    <w:semiHidden/>
    <w:unhideWhenUsed/>
    <w:rsid w:val="00270A6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70A64"/>
    <w:pPr>
      <w:ind w:left="720"/>
      <w:contextualSpacing/>
    </w:pPr>
  </w:style>
  <w:style w:type="table" w:styleId="a7">
    <w:name w:val="Table Grid"/>
    <w:basedOn w:val="a1"/>
    <w:uiPriority w:val="59"/>
    <w:rsid w:val="00270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5F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10">
    <w:name w:val="A1"/>
    <w:uiPriority w:val="99"/>
    <w:rsid w:val="009F5F93"/>
    <w:rPr>
      <w:color w:val="000000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9F5F93"/>
    <w:pPr>
      <w:spacing w:line="241" w:lineRule="atLeast"/>
    </w:pPr>
    <w:rPr>
      <w:color w:val="auto"/>
    </w:rPr>
  </w:style>
  <w:style w:type="character" w:customStyle="1" w:styleId="apple-converted-space">
    <w:name w:val="apple-converted-space"/>
    <w:basedOn w:val="a0"/>
    <w:rsid w:val="00CF6B5A"/>
  </w:style>
  <w:style w:type="paragraph" w:styleId="a8">
    <w:name w:val="No Spacing"/>
    <w:uiPriority w:val="1"/>
    <w:qFormat/>
    <w:rsid w:val="00CF6B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Ososkova Ekaterina</cp:lastModifiedBy>
  <cp:revision>14</cp:revision>
  <dcterms:created xsi:type="dcterms:W3CDTF">2022-10-28T10:54:00Z</dcterms:created>
  <dcterms:modified xsi:type="dcterms:W3CDTF">2025-09-01T08:57:00Z</dcterms:modified>
</cp:coreProperties>
</file>